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Региональный этап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Всероссийского конкурса для учащихся сельских школ и малых городов «АгроНТИ – 2022»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Региональн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ый этап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Всероссийского конкурса «АгроНТИ-2022»</w:t>
      </w:r>
      <w:r>
        <w:rPr>
          <w:bCs/>
          <w:sz w:val="28"/>
          <w:szCs w:val="28"/>
        </w:rPr>
        <w:t xml:space="preserve"> начинается 1 апреля 2022 года.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Цель Конкурса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– ознакомление и вовлечение обучающихся образовательных организаций, расположенных в сельской местности и малых городах, в работу над технологическими приоритетами Национальной технологической инициативы (НТИ), в том числе: применению цифровых технологий в сельском хозяйстве, задачам роботизации АПК, использованию БПЛА в сельском хозяйстве. Конкурс направлен на реализацию творческого потенциала обучающихся, а также их ранней профессиональной ориентации.</w:t>
      </w:r>
    </w:p>
    <w:p>
      <w:pPr>
        <w:pStyle w:val="Normal"/>
        <w:shd w:val="clear" w:color="auto" w:fill="FFFFFF" w:themeFill="background1"/>
        <w:spacing w:lineRule="atLeast" w:line="384" w:beforeAutospacing="1" w:after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Организатор</w:t>
      </w:r>
      <w:r>
        <w:rPr>
          <w:sz w:val="28"/>
          <w:szCs w:val="28"/>
        </w:rPr>
        <w:t>ами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Конкурса</w:t>
      </w:r>
      <w:r>
        <w:rPr>
          <w:sz w:val="28"/>
          <w:szCs w:val="28"/>
        </w:rPr>
        <w:t xml:space="preserve"> выступают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Департамент образования области, ФГБОУ ВО «Вологодская государственная молочнохозяйственная академия имени Н.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В. Верещагина», АОУ ДО ВО «Региональный центр дополнительного образования детей». Социальными партнерами конкурса выступают Фонд содействия развитию малых форм предприятий в научно-технической сфере, некоммерческая организация «Ассоциация образовательных учреждений АПК и рыболовства» при поддержке Министерства сельского хозяйства и Министерства просвещения Российской Федерации.</w:t>
      </w:r>
    </w:p>
    <w:p>
      <w:pPr>
        <w:pStyle w:val="Normal"/>
        <w:spacing w:before="120" w:after="12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Конкурс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проводится в период с февраля по май 2022 года и состоит из трех этапов: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заочный региональный этап проводится </w:t>
      </w:r>
      <w:r>
        <w:rPr>
          <w:b/>
          <w:bCs/>
          <w:color w:val="000000"/>
          <w:sz w:val="28"/>
          <w:szCs w:val="28"/>
        </w:rPr>
        <w:t xml:space="preserve">с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1 по 18 апреля 2022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года </w:t>
      </w:r>
      <w:r>
        <w:rPr>
          <w:b/>
          <w:bCs/>
          <w:color w:val="000000"/>
          <w:sz w:val="28"/>
          <w:szCs w:val="28"/>
        </w:rPr>
        <w:t>(включительно);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очный региональный этап проводится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13-14 мая 2022 года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данном этапе примут победители</w:t>
      </w:r>
      <w:r>
        <w:rPr>
          <w:sz w:val="28"/>
          <w:szCs w:val="28"/>
        </w:rPr>
        <w:t xml:space="preserve"> заочного регионального этапа;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финальный Всероссийский этап проводится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сентябре 2022 года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Итоговая Всероссийская конференция конкурса состоится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в декабре 2022 года.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Региональный этап Конкурса в заочной и очной формах проводятся на базе ФГБОУ ВО «Вологодская государственная молочнохозяйственная академия им. Н.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В. Верещагина».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Формат проведения очного регионального этапа (очный/онлайн) определяется в соответствии с санитарно-эпидемиологической обстановкой в регионе.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Конкурсе могут принять участие обучающиеся 5-11-х классов общеобразовательных организаций и организаций дополнительного образования детей, расположенные в сельской местности и малых городах Вологодской области.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Регистрация участников Конкурса проводится путем заполнения заявки на официальном сайте Конкурса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http://kids.agronti.ru/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с 21 февраля по 31 марта 2022 года.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Заполняя регистрационную форму, участник должен понимать, что оргкомитет вносит данные победителей финала Конкурса в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Государственный информационный ресурс об одаренных детях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>из заявки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. 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Информационная поддержка Конкурса осуществляется посредством «Личного кабинета участника», а также в сообществах социальной сети «ВКонтакте»: «АгроНТИ для школьников» </w:t>
      </w:r>
      <w:hyperlink r:id="rId2">
        <w:r>
          <w:rPr>
            <w:rStyle w:val="Style14"/>
            <w:rFonts w:eastAsia="Times New Roman" w:cs="Times New Roman" w:ascii="Times New Roman" w:hAnsi="Times New Roman"/>
            <w:b/>
            <w:bCs/>
            <w:sz w:val="28"/>
            <w:szCs w:val="28"/>
            <w:highlight w:val="white"/>
            <w:lang w:eastAsia="ru-RU"/>
          </w:rPr>
          <w:t>https://vk.com/agronti.kids</w:t>
        </w:r>
      </w:hyperlink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bCs/>
          <w:sz w:val="28"/>
          <w:szCs w:val="28"/>
          <w:shd w:fill="FFFFFF" w:val="clear"/>
          <w:lang w:eastAsia="ru-RU"/>
        </w:rPr>
        <w:t xml:space="preserve">региональный центр дополнительного образования детей </w:t>
      </w:r>
      <w:hyperlink r:id="rId3">
        <w:r>
          <w:rPr>
            <w:rStyle w:val="Style14"/>
            <w:rFonts w:eastAsia="Times New Roman" w:cs="Times New Roman" w:ascii="Times New Roman" w:hAnsi="Times New Roman"/>
            <w:b/>
            <w:bCs/>
            <w:sz w:val="28"/>
            <w:szCs w:val="28"/>
            <w:highlight w:val="white"/>
            <w:lang w:eastAsia="ru-RU"/>
          </w:rPr>
          <w:t>https://vk.com/rcdop</w:t>
        </w:r>
      </w:hyperlink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 xml:space="preserve"> , </w:t>
      </w:r>
      <w:r>
        <w:rPr>
          <w:rFonts w:eastAsia="Times New Roman" w:cs="Times New Roman" w:ascii="Times New Roman" w:hAnsi="Times New Roman"/>
          <w:bCs/>
          <w:sz w:val="28"/>
          <w:szCs w:val="28"/>
          <w:shd w:fill="FFFFFF" w:val="clear"/>
          <w:lang w:eastAsia="ru-RU"/>
        </w:rPr>
        <w:t>Экостанция Вологодская область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 xml:space="preserve"> </w:t>
      </w:r>
      <w:hyperlink r:id="rId4">
        <w:r>
          <w:rPr>
            <w:rStyle w:val="Style14"/>
            <w:rFonts w:eastAsia="Times New Roman" w:cs="Times New Roman" w:ascii="Times New Roman" w:hAnsi="Times New Roman"/>
            <w:b/>
            <w:bCs/>
            <w:sz w:val="28"/>
            <w:szCs w:val="28"/>
            <w:highlight w:val="white"/>
            <w:lang w:eastAsia="ru-RU"/>
          </w:rPr>
          <w:t>https://vk.com/club193402673</w:t>
        </w:r>
      </w:hyperlink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eastAsia="ru-RU"/>
        </w:rPr>
        <w:t xml:space="preserve">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Участники заочного регионального этапа Конкурса могут подать заявку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на одно или несколько направлений (при этом расставив приоритет в номинациях при подаче заявки)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но только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 одну региональную площадку,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территориально расположенную ближе к месту проживания участника Конкурса.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Участники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заочного регионального этапа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делятся на три возрастные группы: 5-6, 7-8, 9-11 классы.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 участники заочного регионального этапа получают сертификат участника в электронном виде в личном кабинете на платформе Конкурса. Победители заочного регионального этапа получают диплом победителя в электронном в</w:t>
      </w:r>
      <w:r>
        <w:rPr>
          <w:sz w:val="28"/>
          <w:szCs w:val="28"/>
        </w:rPr>
        <w:t xml:space="preserve">иде в личном кабинете участника.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Победители заочного регионального этапа Конкурса приглашаются для участия в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очном региональном этапе.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 условиях, месте и времени проведения очного регионального этапа Конкурса будет сообщено дополнительным информационным письмом.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Победители очного регионального этапа получают диплом, который вручается им лично и является официальным приглашением для участия в финальном этапе Конкурса. </w:t>
      </w:r>
    </w:p>
    <w:p>
      <w:pPr>
        <w:pStyle w:val="Normal"/>
        <w:jc w:val="both"/>
        <w:rPr/>
      </w:pPr>
      <w:r>
        <w:rPr/>
      </w:r>
      <w:bookmarkStart w:id="1" w:name="_Hlk62473142"/>
      <w:bookmarkStart w:id="2" w:name="_Hlk62473142"/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Победителями очного регионального этапа Конкурса на региональной площадке станут по 6 школьников в каждом направлении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Конкурса без учета возрастных групп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, набравшие в результате выполнения конкурсных заданий максимальное количество баллов.</w:t>
      </w:r>
      <w:bookmarkEnd w:id="2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Контактные данные регионального оператора конкурса: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Суров Владимир Викторович, начальник отдела науки ФГБОУ ВО Вологодская ГМХА, тел.: 8(8172) 52-53-06,  электронная почта: </w:t>
      </w:r>
      <w:hyperlink r:id="rId5">
        <w:r>
          <w:rPr>
            <w:rStyle w:val="Style14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n</w:t>
        </w:r>
        <w:r>
          <w:rPr>
            <w:rStyle w:val="Style14"/>
            <w:rFonts w:eastAsia="Times New Roman" w:cs="Times New Roman" w:ascii="Times New Roman" w:hAnsi="Times New Roman"/>
            <w:sz w:val="28"/>
            <w:szCs w:val="28"/>
            <w:lang w:eastAsia="ru-RU"/>
          </w:rPr>
          <w:t>achnau@molochnoe.ru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Шаталова Елена Владимировна, старший методист АОУ ДО ВО «Региональный центр дополнительного образования детей» тел.: 8(8172) 28-69-08, электронная почта: </w:t>
      </w:r>
      <w:hyperlink r:id="rId6">
        <w:r>
          <w:rPr>
            <w:rStyle w:val="Style14"/>
            <w:rFonts w:eastAsia="Times New Roman" w:cs="Times New Roman" w:ascii="Times New Roman" w:hAnsi="Times New Roman"/>
            <w:sz w:val="28"/>
            <w:szCs w:val="28"/>
            <w:lang w:eastAsia="ru-RU"/>
          </w:rPr>
          <w:t>ekovorcdod@yandex.ru</w:t>
        </w:r>
      </w:hyperlink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Контактные данные федерального оператора конкурса: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дрес электронной почты: </w:t>
      </w:r>
      <w:hyperlink r:id="rId7">
        <w:r>
          <w:rPr>
            <w:rStyle w:val="ListLabel4"/>
            <w:rFonts w:eastAsia="Times New Roman" w:cs="Times New Roman" w:ascii="Times New Roman" w:hAnsi="Times New Roman"/>
            <w:sz w:val="28"/>
            <w:szCs w:val="28"/>
            <w:lang w:eastAsia="ru-RU"/>
          </w:rPr>
          <w:t>Kids@agronti.ru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ообщения сообществах: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hyperlink r:id="rId8">
        <w:r>
          <w:rPr>
            <w:rStyle w:val="ListLabel4"/>
            <w:rFonts w:eastAsia="Times New Roman" w:cs="Times New Roman" w:ascii="Times New Roman" w:hAnsi="Times New Roman"/>
            <w:sz w:val="28"/>
            <w:szCs w:val="28"/>
            <w:lang w:eastAsia="ru-RU"/>
          </w:rPr>
          <w:t>https://vk.com/agronti.kids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;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hyperlink r:id="rId9">
        <w:r>
          <w:rPr>
            <w:rStyle w:val="ListLabel4"/>
            <w:rFonts w:eastAsia="Times New Roman" w:cs="Times New Roman" w:ascii="Times New Roman" w:hAnsi="Times New Roman"/>
            <w:sz w:val="28"/>
            <w:szCs w:val="28"/>
            <w:lang w:eastAsia="ru-RU"/>
          </w:rPr>
          <w:t>https://www.facebook.com/kids.agronti/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https://www.instagram.com/agrontikids/.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Сайт: </w:t>
      </w:r>
      <w:r>
        <w:rPr>
          <w:rFonts w:cs="Times New Roman" w:ascii="Times New Roman" w:hAnsi="Times New Roman"/>
          <w:sz w:val="28"/>
          <w:szCs w:val="28"/>
        </w:rPr>
        <w:t>https://kids.agronti.ru/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Организационные вопросы, партнерство –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Шурина Наталья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тел.: +7(495)231-19-06 (доб.154),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Shurina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@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fasie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ru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Style w:val="Style14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Регистрация – обращение в техническую поддержку (контакты указаны на сайте Конкурса)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Любые вопросы, касающиеся проведения Конкурса, конкурсной документации и другие, могут направляться участником Конкурса по электронным </w:t>
      </w:r>
      <w:r>
        <w:rPr>
          <w:sz w:val="28"/>
          <w:szCs w:val="28"/>
        </w:rPr>
        <w:t xml:space="preserve">адресам: </w:t>
      </w:r>
      <w:hyperlink r:id="rId10">
        <w:r>
          <w:rPr>
            <w:rStyle w:val="Style14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n</w:t>
        </w:r>
        <w:r>
          <w:rPr>
            <w:rStyle w:val="Style14"/>
            <w:rFonts w:eastAsia="Times New Roman" w:cs="Times New Roman" w:ascii="Times New Roman" w:hAnsi="Times New Roman"/>
            <w:sz w:val="28"/>
            <w:szCs w:val="28"/>
            <w:lang w:eastAsia="ru-RU"/>
          </w:rPr>
          <w:t>achnau@molochnoe.ru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  <w:r>
        <w:rPr>
          <w:sz w:val="28"/>
          <w:szCs w:val="28"/>
        </w:rPr>
        <w:t xml:space="preserve"> </w:t>
      </w:r>
      <w:hyperlink r:id="rId11">
        <w:r>
          <w:rPr>
            <w:rStyle w:val="Style14"/>
            <w:rFonts w:eastAsia="Times New Roman" w:cs="Times New Roman" w:ascii="Times New Roman" w:hAnsi="Times New Roman"/>
            <w:sz w:val="28"/>
            <w:szCs w:val="28"/>
            <w:lang w:eastAsia="ru-RU"/>
          </w:rPr>
          <w:t>ekovorcdod@yandex.ru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ef397d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 w:cs="Times New Roman"/>
      <w:b/>
      <w:bCs/>
      <w:sz w:val="28"/>
      <w:szCs w:val="28"/>
      <w:shd w:fill="FFFFFF" w:val="clear"/>
      <w:lang w:eastAsia="ru-RU"/>
    </w:rPr>
  </w:style>
  <w:style w:type="character" w:styleId="ListLabel2">
    <w:name w:val="ListLabel 2"/>
    <w:qFormat/>
    <w:rPr>
      <w:rFonts w:ascii="Times New Roman" w:hAnsi="Times New Roman" w:eastAsia="Times New Roman" w:cs="Times New Roman"/>
      <w:sz w:val="28"/>
      <w:szCs w:val="28"/>
      <w:lang w:val="en-US" w:eastAsia="ru-RU"/>
    </w:rPr>
  </w:style>
  <w:style w:type="character" w:styleId="ListLabel3">
    <w:name w:val="ListLabel 3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ListLabel4">
    <w:name w:val="ListLabel 4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gronti.kids" TargetMode="External"/><Relationship Id="rId3" Type="http://schemas.openxmlformats.org/officeDocument/2006/relationships/hyperlink" Target="https://vk.com/rcdop" TargetMode="External"/><Relationship Id="rId4" Type="http://schemas.openxmlformats.org/officeDocument/2006/relationships/hyperlink" Target="https://vk.com/club193402673" TargetMode="External"/><Relationship Id="rId5" Type="http://schemas.openxmlformats.org/officeDocument/2006/relationships/hyperlink" Target="mailto:nachnau@molochnoe.ru" TargetMode="External"/><Relationship Id="rId6" Type="http://schemas.openxmlformats.org/officeDocument/2006/relationships/hyperlink" Target="mailto:ekovorcdod@yandex.ru" TargetMode="External"/><Relationship Id="rId7" Type="http://schemas.openxmlformats.org/officeDocument/2006/relationships/hyperlink" Target="mailto:Kids@agronti.ru" TargetMode="External"/><Relationship Id="rId8" Type="http://schemas.openxmlformats.org/officeDocument/2006/relationships/hyperlink" Target="https://vk.com/agronti.kids" TargetMode="External"/><Relationship Id="rId9" Type="http://schemas.openxmlformats.org/officeDocument/2006/relationships/hyperlink" Target="https://www.facebook.com/kids.agronti/" TargetMode="External"/><Relationship Id="rId10" Type="http://schemas.openxmlformats.org/officeDocument/2006/relationships/hyperlink" Target="mailto:nachnau@molochnoe.ru" TargetMode="External"/><Relationship Id="rId11" Type="http://schemas.openxmlformats.org/officeDocument/2006/relationships/hyperlink" Target="mailto:ekovorcdod@yandex.ru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LibreOffice/6.1.5.2$Linux_X86_64 LibreOffice_project/10$Build-2</Application>
  <Pages>3</Pages>
  <Words>581</Words>
  <Characters>4491</Characters>
  <CharactersWithSpaces>5056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2022-02-07T12:46:00Z</dcterms:created>
  <dc:creator>Sergey</dc:creator>
  <dc:description/>
  <dc:language>ru-RU</dc:language>
  <cp:lastModifiedBy>Sergey</cp:lastModifiedBy>
  <dcterms:modified xsi:type="dcterms:W3CDTF">2022-02-07T12:49:00Z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